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BE" w:rsidRDefault="008A11BE" w:rsidP="008A11B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8A11BE" w:rsidRDefault="008A11BE" w:rsidP="008A11B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врач</w:t>
      </w:r>
    </w:p>
    <w:p w:rsidR="008A11BE" w:rsidRDefault="008A11BE" w:rsidP="008A11B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ГБУЗ СО </w:t>
      </w:r>
    </w:p>
    <w:p w:rsidR="008A11BE" w:rsidRDefault="008A11BE" w:rsidP="008A11B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«Горнозаводская  ОССМП» </w:t>
      </w:r>
    </w:p>
    <w:p w:rsidR="008A11BE" w:rsidRDefault="008A11BE" w:rsidP="008A11B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       </w:t>
      </w:r>
    </w:p>
    <w:p w:rsidR="008A11BE" w:rsidRDefault="008A11BE" w:rsidP="008A11BE">
      <w:pPr>
        <w:jc w:val="right"/>
        <w:rPr>
          <w:bCs/>
        </w:rPr>
      </w:pPr>
      <w:r>
        <w:rPr>
          <w:bCs/>
          <w:sz w:val="24"/>
          <w:szCs w:val="24"/>
        </w:rPr>
        <w:t xml:space="preserve">И.В. Снигирева </w:t>
      </w:r>
    </w:p>
    <w:p w:rsidR="00B835A0" w:rsidRPr="004916DB" w:rsidRDefault="008A11BE" w:rsidP="008A11BE">
      <w:pPr>
        <w:jc w:val="right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15.06.2026 </w:t>
      </w:r>
      <w:r w:rsidR="00B835A0" w:rsidRPr="004916DB">
        <w:rPr>
          <w:bCs/>
          <w:sz w:val="24"/>
          <w:szCs w:val="24"/>
        </w:rPr>
        <w:t xml:space="preserve"> г.</w:t>
      </w:r>
      <w:r w:rsidR="00B835A0" w:rsidRPr="004916DB">
        <w:rPr>
          <w:bCs/>
        </w:rPr>
        <w:t xml:space="preserve">                                                                                                                             </w:t>
      </w:r>
    </w:p>
    <w:p w:rsidR="00B835A0" w:rsidRDefault="00B835A0" w:rsidP="00B835A0">
      <w:pPr>
        <w:jc w:val="right"/>
        <w:rPr>
          <w:b/>
          <w:bCs/>
          <w:sz w:val="32"/>
          <w:szCs w:val="32"/>
        </w:rPr>
      </w:pPr>
    </w:p>
    <w:p w:rsidR="00955D6B" w:rsidRDefault="00955D6B" w:rsidP="00955D6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955D6B" w:rsidRDefault="00955D6B" w:rsidP="00955D6B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План мероприятий по минимизации коррупционных рисков</w:t>
      </w:r>
    </w:p>
    <w:p w:rsidR="00955D6B" w:rsidRDefault="00955D6B" w:rsidP="00955D6B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государственном бюджетном учреждении здравоохранения Свердловской области </w:t>
      </w:r>
    </w:p>
    <w:p w:rsidR="00955D6B" w:rsidRDefault="00955D6B" w:rsidP="00955D6B">
      <w:pPr>
        <w:jc w:val="center"/>
        <w:rPr>
          <w:sz w:val="24"/>
          <w:szCs w:val="24"/>
        </w:rPr>
      </w:pPr>
      <w:r>
        <w:rPr>
          <w:sz w:val="24"/>
          <w:szCs w:val="24"/>
        </w:rPr>
        <w:t>«Горнозаводская окружная  станция скорой медицинской помощи»</w:t>
      </w:r>
    </w:p>
    <w:p w:rsidR="00955D6B" w:rsidRDefault="00955D6B" w:rsidP="00955D6B">
      <w:pPr>
        <w:jc w:val="center"/>
        <w:rPr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4678"/>
        <w:gridCol w:w="1843"/>
        <w:gridCol w:w="1843"/>
        <w:gridCol w:w="1842"/>
        <w:gridCol w:w="2410"/>
      </w:tblGrid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деятельности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минимизации коррупционного риска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Критическая 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</w:t>
            </w:r>
          </w:p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(периодичность реализации)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Ответственный</w:t>
            </w:r>
            <w:proofErr w:type="gramEnd"/>
            <w:r>
              <w:rPr>
                <w:b/>
                <w:sz w:val="22"/>
                <w:szCs w:val="22"/>
              </w:rPr>
              <w:t xml:space="preserve"> за реализацию</w:t>
            </w:r>
          </w:p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Планируемый результат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55D6B" w:rsidTr="00955D6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деятельности учреждения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1.Информационная открытость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2.Соблюдение утверждённой  </w:t>
            </w:r>
            <w:proofErr w:type="spellStart"/>
            <w:r>
              <w:rPr>
                <w:sz w:val="22"/>
                <w:szCs w:val="22"/>
              </w:rPr>
              <w:t>антикорруп-ционной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3.Разъяснительная работа с работниками учреждения о  мерах ответственности за совершение коррупционных правонарушений, необходимости незамедлительного сообщения о склонении их к совершению </w:t>
            </w:r>
            <w:proofErr w:type="spellStart"/>
            <w:proofErr w:type="gramStart"/>
            <w:r>
              <w:rPr>
                <w:sz w:val="22"/>
                <w:szCs w:val="22"/>
              </w:rPr>
              <w:t>противо-правных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действий коррупционной </w:t>
            </w:r>
            <w:proofErr w:type="spellStart"/>
            <w:r>
              <w:rPr>
                <w:sz w:val="22"/>
                <w:szCs w:val="22"/>
              </w:rPr>
              <w:t>направлен-ности</w:t>
            </w:r>
            <w:proofErr w:type="spellEnd"/>
          </w:p>
          <w:p w:rsidR="00955D6B" w:rsidRDefault="00955D6B" w:rsidP="00955D6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4.Разъяснение работникам при приёме на работу </w:t>
            </w:r>
            <w:proofErr w:type="spellStart"/>
            <w:r>
              <w:rPr>
                <w:sz w:val="22"/>
                <w:szCs w:val="22"/>
              </w:rPr>
              <w:t>антикоррупционных</w:t>
            </w:r>
            <w:proofErr w:type="spellEnd"/>
            <w:r>
              <w:rPr>
                <w:sz w:val="22"/>
                <w:szCs w:val="22"/>
              </w:rPr>
              <w:t xml:space="preserve"> стандартов и процедур.</w:t>
            </w:r>
          </w:p>
          <w:p w:rsidR="00955D6B" w:rsidRDefault="00955D6B" w:rsidP="00955D6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5.Организация работы по </w:t>
            </w:r>
            <w:proofErr w:type="gramStart"/>
            <w:r>
              <w:rPr>
                <w:sz w:val="22"/>
                <w:szCs w:val="22"/>
              </w:rPr>
              <w:t>контролю за</w:t>
            </w:r>
            <w:proofErr w:type="gramEnd"/>
            <w:r>
              <w:rPr>
                <w:sz w:val="22"/>
                <w:szCs w:val="22"/>
              </w:rPr>
              <w:t xml:space="preserve"> деятельностью структурных подразделений и отделов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управленческих решений в процессе деятельности организации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врач,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подстанцией,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заместители главного врача,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подразделений и отделов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Российской Федерации (РФ)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проектов, локальных актов, </w:t>
            </w:r>
            <w:r>
              <w:rPr>
                <w:sz w:val="22"/>
                <w:szCs w:val="22"/>
              </w:rPr>
              <w:lastRenderedPageBreak/>
              <w:t>нормативных организационно - распорядительных документов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Подготовка проектов локально-нормативных актов, организационно-распорядительных документов учреждения в точном </w:t>
            </w:r>
            <w:r>
              <w:rPr>
                <w:sz w:val="22"/>
                <w:szCs w:val="22"/>
              </w:rPr>
              <w:lastRenderedPageBreak/>
              <w:t xml:space="preserve">соответствии с нормами действующего законодательства РФ. 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 разработке актов рабочих групп учреждения и коллектива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работникам необходимости незамедлительного сообщения о склонении их к совершению коррупционных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правонару-шений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Регулярное разъяснение работникам мер ответственности за совершение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коррупцион-ных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Разработка  локальных правовых актов, </w:t>
            </w: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регламентирую-щих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деятельность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</w:t>
            </w:r>
            <w:r>
              <w:rPr>
                <w:sz w:val="22"/>
                <w:szCs w:val="22"/>
              </w:rPr>
              <w:lastRenderedPageBreak/>
              <w:t xml:space="preserve">служебного положения в личных целях. 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решений об использовании бюджетных средств, средств, полученных в результате выполнения платных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экономической обоснованности расходов при осуществлении финансово- хозяйственной деятельности.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Осуществление регулярного  контроля соблюдения внутренних процедур </w:t>
            </w:r>
            <w:proofErr w:type="spellStart"/>
            <w:proofErr w:type="gramStart"/>
            <w:r>
              <w:rPr>
                <w:sz w:val="22"/>
                <w:szCs w:val="22"/>
              </w:rPr>
              <w:t>деятельнос-ти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  <w:lang w:eastAsia="ru-RU"/>
              </w:rPr>
              <w:t xml:space="preserve">    </w:t>
            </w:r>
            <w:r>
              <w:rPr>
                <w:sz w:val="22"/>
                <w:szCs w:val="22"/>
              </w:rPr>
              <w:t>данных бухгалтерского учёта, наличия и достоверности первичных документов бухгалтерского  учёта.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работникам мер ответственности за совершение коррупционных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правонару-шений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бюджетных средств.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средств, полученных за оказание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врач, заместитель главного врача по экономическим вопросам,         главный бухгалтер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скорой медицинской помощи населению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Нормативное регулирование порядка оказания государственной  услуги.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 </w:t>
            </w:r>
            <w:proofErr w:type="gramStart"/>
            <w:r>
              <w:rPr>
                <w:sz w:val="22"/>
                <w:szCs w:val="22"/>
              </w:rPr>
              <w:t>контроля  за</w:t>
            </w:r>
            <w:proofErr w:type="gramEnd"/>
            <w:r>
              <w:rPr>
                <w:sz w:val="22"/>
                <w:szCs w:val="22"/>
              </w:rPr>
              <w:t xml:space="preserve"> исполнением положений административного регламента предоставления государственной  услуги.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на официальном сайте учреждения административного регламента предоставления государственной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 государственной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подстанцией,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фельдшер,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главного врача 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 закупок на поставку товаров, оказание услуг, выполнение работ </w:t>
            </w:r>
            <w:r>
              <w:rPr>
                <w:sz w:val="22"/>
                <w:szCs w:val="22"/>
              </w:rPr>
              <w:lastRenderedPageBreak/>
              <w:t>для обеспечения  нужд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Соблюдение требований законодательства РФ при проведении закупок товаров, работ, услуг для нужд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экспертизы проектов контрактов, договоров, технических </w:t>
            </w:r>
            <w:r>
              <w:rPr>
                <w:sz w:val="22"/>
                <w:szCs w:val="22"/>
              </w:rPr>
              <w:lastRenderedPageBreak/>
              <w:t>заданий.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 соблюдения  правил нормирования закупок  с  учётом  реальных  нужд  работы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 за</w:t>
            </w:r>
            <w:proofErr w:type="gramEnd"/>
            <w:r>
              <w:rPr>
                <w:sz w:val="22"/>
                <w:szCs w:val="22"/>
              </w:rPr>
              <w:t xml:space="preserve">  сроками  проведения  закупки, сроками  приемки  и оплаты  по договору.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Запрет на переговоры с потенциальными участниками закупки, если это создаёт возможность получения преимуществ, в том числе и личной выгоды.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Комиссионный приём результатов выполненных работ, поставленных товаров, оказанных услуг.</w:t>
            </w:r>
          </w:p>
          <w:p w:rsidR="00955D6B" w:rsidRDefault="00955D6B" w:rsidP="00955D6B">
            <w:pPr>
              <w:shd w:val="clear" w:color="auto" w:fill="FFFFFF"/>
              <w:ind w:firstLine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 работниками разъяснительных мероприятий по вопросам противодействия коррупции, в том числе ознакомление с видами  ответственности (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дисциплинарной, гражданско-правовой,  административной,  уголовной) за нарушение требований ФЗ РФ к закупкам товаров и услуг.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работникам необходимости незамедлительного сообщения о склонении его к совершению коррупционных  правонарушений.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главного врача учреждения о  случаях склонения работников организации к совершению коррупционных правонарушений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Определение предмета, объёма, сроков, цены закупки.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lastRenderedPageBreak/>
              <w:t>поставщика, исполнителя, подрядчика.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технических заданий.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Механизмы и условия контрактов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врач, заместитель главного врача 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вопросам,            </w:t>
            </w:r>
            <w:r>
              <w:rPr>
                <w:sz w:val="22"/>
                <w:szCs w:val="22"/>
              </w:rPr>
              <w:lastRenderedPageBreak/>
              <w:t>экономист,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Минимизация (устранение) риска использования служебного положения в личных </w:t>
            </w:r>
            <w:r>
              <w:rPr>
                <w:sz w:val="22"/>
                <w:szCs w:val="22"/>
              </w:rPr>
              <w:lastRenderedPageBreak/>
              <w:t xml:space="preserve">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Регистрация, хранение, распределение и использование материально-технических ресурсов, ведение баз материальных ценностей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механизмов контроля  и мониторинга,  учёта расходования </w:t>
            </w:r>
            <w:proofErr w:type="spellStart"/>
            <w:proofErr w:type="gramStart"/>
            <w:r>
              <w:rPr>
                <w:sz w:val="22"/>
                <w:szCs w:val="22"/>
              </w:rPr>
              <w:t>материаль-ных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ценностей.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Регулярное разъяснение работникам мер ответственности за совершение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коррупци-онных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правонарушений.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нормативными документами, регламентирующими хранение и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распределе-ние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материальных ресурсов 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на </w:t>
            </w:r>
            <w:proofErr w:type="spellStart"/>
            <w:proofErr w:type="gramStart"/>
            <w:r>
              <w:rPr>
                <w:sz w:val="22"/>
                <w:szCs w:val="22"/>
              </w:rPr>
              <w:t>регистрацион-ный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учёт материальных ценностей.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2"/>
                <w:szCs w:val="22"/>
              </w:rPr>
              <w:t xml:space="preserve">асходных материалов и др. материальных ценностей.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</w:t>
            </w:r>
            <w:r>
              <w:rPr>
                <w:sz w:val="22"/>
                <w:szCs w:val="22"/>
              </w:rPr>
              <w:lastRenderedPageBreak/>
              <w:t>сведений в отчётных (контрольных) документах.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главного врача 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вопросам, главный бухгалтер, специалист </w:t>
            </w:r>
            <w:r>
              <w:rPr>
                <w:sz w:val="20"/>
                <w:szCs w:val="20"/>
              </w:rPr>
              <w:t>административно</w:t>
            </w:r>
            <w:r>
              <w:rPr>
                <w:sz w:val="22"/>
                <w:szCs w:val="22"/>
              </w:rPr>
              <w:t xml:space="preserve">-хозяйственной деятельности, 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главная </w:t>
            </w:r>
            <w:r>
              <w:rPr>
                <w:sz w:val="22"/>
                <w:szCs w:val="22"/>
              </w:rPr>
              <w:lastRenderedPageBreak/>
              <w:t>медсестра,   кладовщик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и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лекарственных средств и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оборудования, в том числе наркотических и психотропных веществ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оборота и  использования  лекарственных средств и медицинского оборудования.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подбора и расстановки медицинского персонала, отвечающего за работу с наркотическими и психотропными веществами.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охраны комнаты хранения наркотических и психотропных  веществ.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строгого контроля отчётности использования наркотических и психотропных  веществ.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работникам необходимости незамедлительного сообщения о склонении их к совершению коррупционных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правонаруше-ний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работникам мер ответственности за совершение коррупционных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правонару-шений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 лекарственных средств, использование медицинского 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врач, заместитель главного врача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экономическим вопросам,         главный бухгалтер,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главная медсестра, персонал, работающий  с </w:t>
            </w:r>
            <w:proofErr w:type="gramStart"/>
            <w:r>
              <w:rPr>
                <w:sz w:val="22"/>
                <w:szCs w:val="22"/>
              </w:rPr>
              <w:t>наркотическими</w:t>
            </w:r>
            <w:proofErr w:type="gramEnd"/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психотропными  веществами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платных медицинских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Систематическая проверка оформления документов на оказание платных медицинских услуг.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работникам мер ответственности за совершение коррупционных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правонаруше-ний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работникам необходимости  незамедлительного сообщения о склонении их к совершению коррупционных 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платных услуг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врач, заместитель главного врача 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бухгалтер, работники, оказывающие платные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фондов оплаты труда и принятие </w:t>
            </w:r>
            <w:r>
              <w:rPr>
                <w:sz w:val="22"/>
                <w:szCs w:val="22"/>
              </w:rPr>
              <w:lastRenderedPageBreak/>
              <w:t>решений о премировании работников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Контроль начисления заработной платы.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средств на оплату труда в строгом соответствии с Положением об оплате </w:t>
            </w:r>
            <w:r>
              <w:rPr>
                <w:sz w:val="22"/>
                <w:szCs w:val="22"/>
              </w:rPr>
              <w:lastRenderedPageBreak/>
              <w:t>труда работников учреждения и Положением о премировании.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работы комиссии по утверждению стимулирующих выплат в соответствии с критериями эффективности.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Разъяснение должностным лицам мер  ответственности за совершение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коррупцион-ных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Оплата труда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врач,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главного врача </w:t>
            </w:r>
            <w:r>
              <w:rPr>
                <w:sz w:val="22"/>
                <w:szCs w:val="22"/>
              </w:rPr>
              <w:lastRenderedPageBreak/>
              <w:t xml:space="preserve">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бухгалтер,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подразделений и отделов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Минимизация (устранение) риска использования </w:t>
            </w:r>
            <w:r>
              <w:rPr>
                <w:sz w:val="22"/>
                <w:szCs w:val="22"/>
              </w:rPr>
              <w:lastRenderedPageBreak/>
              <w:t xml:space="preserve">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 на работу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Разъяснительная работа с должностными лицами о мерах ответственности за данные нарушения.</w:t>
            </w:r>
          </w:p>
          <w:p w:rsidR="00955D6B" w:rsidRDefault="00955D6B" w:rsidP="00955D6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решения о приёме на работу совместно с заместителями главного врача, руководителями структурных подразделений и отделов. 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Разъяснительная работа с ответственными лицами о мерах ответственности за  совершение коррупционных правонарушений. </w:t>
            </w:r>
          </w:p>
          <w:p w:rsidR="00955D6B" w:rsidRDefault="00955D6B" w:rsidP="00955D6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работников по вопросам применения </w:t>
            </w:r>
            <w:proofErr w:type="spellStart"/>
            <w:r>
              <w:rPr>
                <w:sz w:val="22"/>
                <w:szCs w:val="22"/>
              </w:rPr>
              <w:t>антикоррупционных</w:t>
            </w:r>
            <w:proofErr w:type="spellEnd"/>
            <w:r>
              <w:rPr>
                <w:sz w:val="22"/>
                <w:szCs w:val="22"/>
              </w:rPr>
              <w:t xml:space="preserve"> стандартов и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Трудоустройство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главного врача,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подразделений и отделов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Взаимоотношения с должностными лицами в органах власти и управления,  </w:t>
            </w:r>
            <w:proofErr w:type="spellStart"/>
            <w:proofErr w:type="gramStart"/>
            <w:r>
              <w:rPr>
                <w:sz w:val="22"/>
                <w:szCs w:val="22"/>
              </w:rPr>
              <w:t>правоохранитель-ными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органами и другими организациями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утверждённой </w:t>
            </w:r>
            <w:proofErr w:type="spellStart"/>
            <w:r>
              <w:rPr>
                <w:sz w:val="22"/>
                <w:szCs w:val="22"/>
              </w:rPr>
              <w:t>антикоррупцион-ной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работников с нормативными документами, регламентирующими вопросы дарения подарков, оказания услуг.</w:t>
            </w:r>
          </w:p>
          <w:p w:rsidR="00955D6B" w:rsidRDefault="00955D6B" w:rsidP="00955D6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работников по вопросам применения </w:t>
            </w:r>
            <w:proofErr w:type="spellStart"/>
            <w:r>
              <w:rPr>
                <w:sz w:val="22"/>
                <w:szCs w:val="22"/>
              </w:rPr>
              <w:t>антикоррупционных</w:t>
            </w:r>
            <w:proofErr w:type="spellEnd"/>
            <w:r>
              <w:rPr>
                <w:sz w:val="22"/>
                <w:szCs w:val="22"/>
              </w:rPr>
              <w:t xml:space="preserve"> стандартов и процедур.</w:t>
            </w:r>
          </w:p>
          <w:p w:rsidR="00955D6B" w:rsidRDefault="00955D6B" w:rsidP="00955D6B">
            <w:pPr>
              <w:ind w:firstLine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Привлечение к ответственности за нарушение налагаемых ограничений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Взаимоотноше-ния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 должностными лицами в органах власти и управления,  </w:t>
            </w:r>
            <w:proofErr w:type="spellStart"/>
            <w:r>
              <w:rPr>
                <w:sz w:val="22"/>
                <w:szCs w:val="22"/>
              </w:rPr>
              <w:t>правоохрани-тельными</w:t>
            </w:r>
            <w:proofErr w:type="spellEnd"/>
            <w:r>
              <w:rPr>
                <w:sz w:val="22"/>
                <w:szCs w:val="22"/>
              </w:rPr>
              <w:t xml:space="preserve"> органами и другими организациями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Главный врач, заместитель главного врача по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экономичес-ким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вопросам,        </w:t>
            </w:r>
            <w:r>
              <w:rPr>
                <w:sz w:val="22"/>
                <w:szCs w:val="22"/>
                <w:lang w:eastAsia="ru-RU"/>
              </w:rPr>
              <w:t>юрисконсульт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  <w:lang w:eastAsia="ru-RU"/>
              </w:rPr>
            </w:pPr>
          </w:p>
          <w:p w:rsidR="00955D6B" w:rsidRDefault="00955D6B" w:rsidP="00955D6B">
            <w:pPr>
              <w:ind w:firstLine="0"/>
              <w:rPr>
                <w:sz w:val="22"/>
                <w:szCs w:val="22"/>
                <w:lang w:eastAsia="ru-RU"/>
              </w:rPr>
            </w:pPr>
          </w:p>
          <w:p w:rsidR="00955D6B" w:rsidRDefault="00955D6B" w:rsidP="00955D6B">
            <w:pPr>
              <w:ind w:firstLine="0"/>
              <w:rPr>
                <w:sz w:val="22"/>
                <w:szCs w:val="22"/>
                <w:lang w:eastAsia="ru-RU"/>
              </w:rPr>
            </w:pPr>
          </w:p>
          <w:p w:rsidR="00955D6B" w:rsidRDefault="00955D6B" w:rsidP="00955D6B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интересов учреждения в судебных и иных органах власти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согласование правовой позиции представителя с руководителем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материалов судебных дел в части реализации представителем учреждения правовой позиции.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Разъяснительная работа с работниками </w:t>
            </w:r>
            <w:r>
              <w:rPr>
                <w:sz w:val="22"/>
                <w:szCs w:val="22"/>
              </w:rPr>
              <w:lastRenderedPageBreak/>
              <w:t>учреждения о мерах ответственности за коррупционные  правонарушения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Исполнение обязанностей представителя в суде и иных органах власти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Юрисконсульт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документов, справок, отчётности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визирования документов ответственными  лицами.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внутреннего контроля исполнения должностными лицами своих обязанностей, основанного на механизме проверочных мероприятий.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Разъяснительная работа с должностными лицами о мерах ответственности за коррупционные  правонарушения.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отчётной информации об оказании медицинской помощи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сведений в отчётных документах,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справках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врач, заместители главного врача, заведующие подстанцией СМП – врачи СМП, работники, ответственные за выдачу справок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  <w:tr w:rsidR="00955D6B" w:rsidTr="00955D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</w:t>
            </w:r>
            <w:proofErr w:type="spellStart"/>
            <w:proofErr w:type="gramStart"/>
            <w:r>
              <w:rPr>
                <w:sz w:val="22"/>
                <w:szCs w:val="22"/>
              </w:rPr>
              <w:t>конфиденциаль-ной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информацией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утверждённой </w:t>
            </w:r>
            <w:proofErr w:type="spellStart"/>
            <w:r>
              <w:rPr>
                <w:sz w:val="22"/>
                <w:szCs w:val="22"/>
              </w:rPr>
              <w:t>антикоррупцион-ной</w:t>
            </w:r>
            <w:proofErr w:type="spellEnd"/>
            <w:r>
              <w:rPr>
                <w:sz w:val="22"/>
                <w:szCs w:val="22"/>
              </w:rPr>
              <w:t xml:space="preserve">  политики учреждения.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требований законодательства по информационной безопасности, недопущения разглашения охраняемой законом </w:t>
            </w:r>
            <w:proofErr w:type="spellStart"/>
            <w:proofErr w:type="gramStart"/>
            <w:r>
              <w:rPr>
                <w:sz w:val="22"/>
                <w:szCs w:val="22"/>
              </w:rPr>
              <w:t>информа-ции</w:t>
            </w:r>
            <w:proofErr w:type="spellEnd"/>
            <w:proofErr w:type="gramEnd"/>
            <w:r>
              <w:rPr>
                <w:sz w:val="22"/>
                <w:szCs w:val="22"/>
              </w:rPr>
              <w:t>, ограничение доступа к базам данных, медицинским и иным документам.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системы защиты на каждое рабочее место в учреждении. </w:t>
            </w:r>
          </w:p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в трудовые договоры работников обязанностей по неразглашению служебной информации, информации составляющей охраняемую федеральными законами тайну.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следования  </w:t>
            </w:r>
            <w:proofErr w:type="gramStart"/>
            <w:r>
              <w:rPr>
                <w:sz w:val="22"/>
                <w:szCs w:val="22"/>
              </w:rPr>
              <w:t>нормативным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докумен-там</w:t>
            </w:r>
            <w:proofErr w:type="spellEnd"/>
            <w:r>
              <w:rPr>
                <w:sz w:val="22"/>
                <w:szCs w:val="22"/>
              </w:rPr>
              <w:t>, регламентирующим вопросы работы с конфиденциальной информацией учреждения.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Разъяснительная работа с работниками учреждения о мерах ответственности за коррупционные  правонарушения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</w:t>
            </w:r>
            <w:proofErr w:type="spellStart"/>
            <w:proofErr w:type="gramStart"/>
            <w:r>
              <w:rPr>
                <w:sz w:val="22"/>
                <w:szCs w:val="22"/>
              </w:rPr>
              <w:t>конфиденциаль-ной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врач, заместители главного врача,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подразделений и отделов,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работники учреждения, имеющие доступ к </w:t>
            </w:r>
            <w:proofErr w:type="spellStart"/>
            <w:proofErr w:type="gramStart"/>
            <w:r>
              <w:rPr>
                <w:sz w:val="22"/>
                <w:szCs w:val="22"/>
              </w:rPr>
              <w:t>конфиденциаль-ной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информации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Минимизация (устранение) риска использования служебного положения в личных целях. </w:t>
            </w:r>
          </w:p>
          <w:p w:rsidR="00955D6B" w:rsidRDefault="00955D6B" w:rsidP="00955D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Соблюдение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политики учреждения, </w:t>
            </w:r>
            <w:proofErr w:type="spellStart"/>
            <w:r>
              <w:rPr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sz w:val="22"/>
                <w:szCs w:val="22"/>
              </w:rPr>
              <w:t xml:space="preserve"> законодательства РФ</w:t>
            </w:r>
          </w:p>
        </w:tc>
      </w:tr>
    </w:tbl>
    <w:p w:rsidR="00955D6B" w:rsidRDefault="00955D6B" w:rsidP="00955D6B">
      <w:pPr>
        <w:jc w:val="both"/>
      </w:pPr>
    </w:p>
    <w:sectPr w:rsidR="00955D6B" w:rsidSect="00955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44" w:right="1077" w:bottom="79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56" w:rsidRDefault="00EB7856" w:rsidP="00CE2D5C">
      <w:r>
        <w:separator/>
      </w:r>
    </w:p>
  </w:endnote>
  <w:endnote w:type="continuationSeparator" w:id="0">
    <w:p w:rsidR="00EB7856" w:rsidRDefault="00EB7856" w:rsidP="00CE2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56" w:rsidRDefault="00EB7856" w:rsidP="00CE2D5C">
      <w:r>
        <w:separator/>
      </w:r>
    </w:p>
  </w:footnote>
  <w:footnote w:type="continuationSeparator" w:id="0">
    <w:p w:rsidR="00EB7856" w:rsidRDefault="00EB7856" w:rsidP="00CE2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5C" w:rsidRDefault="00CE2D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B835A0"/>
    <w:rsid w:val="000354E5"/>
    <w:rsid w:val="000566FB"/>
    <w:rsid w:val="000B3714"/>
    <w:rsid w:val="000C7B07"/>
    <w:rsid w:val="000D2EA9"/>
    <w:rsid w:val="000E2E8E"/>
    <w:rsid w:val="000F53FB"/>
    <w:rsid w:val="001012C6"/>
    <w:rsid w:val="00126FF8"/>
    <w:rsid w:val="001352E0"/>
    <w:rsid w:val="001552C7"/>
    <w:rsid w:val="00190604"/>
    <w:rsid w:val="001A7B7E"/>
    <w:rsid w:val="001B3F71"/>
    <w:rsid w:val="001B7648"/>
    <w:rsid w:val="001C3BFF"/>
    <w:rsid w:val="001F55A9"/>
    <w:rsid w:val="002069A8"/>
    <w:rsid w:val="002267A5"/>
    <w:rsid w:val="00236865"/>
    <w:rsid w:val="002634BB"/>
    <w:rsid w:val="00277889"/>
    <w:rsid w:val="002803F3"/>
    <w:rsid w:val="00296698"/>
    <w:rsid w:val="002C641F"/>
    <w:rsid w:val="002C7F53"/>
    <w:rsid w:val="002D2A67"/>
    <w:rsid w:val="002D3800"/>
    <w:rsid w:val="002E3E99"/>
    <w:rsid w:val="002E4DD3"/>
    <w:rsid w:val="002E5649"/>
    <w:rsid w:val="003267F5"/>
    <w:rsid w:val="00337B0B"/>
    <w:rsid w:val="003402C2"/>
    <w:rsid w:val="00384415"/>
    <w:rsid w:val="003A6C52"/>
    <w:rsid w:val="003B043E"/>
    <w:rsid w:val="003D53A0"/>
    <w:rsid w:val="003F39B1"/>
    <w:rsid w:val="0040301A"/>
    <w:rsid w:val="004053DB"/>
    <w:rsid w:val="00415A49"/>
    <w:rsid w:val="00423EBF"/>
    <w:rsid w:val="004542C6"/>
    <w:rsid w:val="00485E58"/>
    <w:rsid w:val="004B3CF8"/>
    <w:rsid w:val="004C2643"/>
    <w:rsid w:val="004E7D82"/>
    <w:rsid w:val="00507FE5"/>
    <w:rsid w:val="00524239"/>
    <w:rsid w:val="005547B2"/>
    <w:rsid w:val="00556F35"/>
    <w:rsid w:val="005610BD"/>
    <w:rsid w:val="00595E93"/>
    <w:rsid w:val="005A3DB7"/>
    <w:rsid w:val="005A6DDF"/>
    <w:rsid w:val="005E10AE"/>
    <w:rsid w:val="00600D5B"/>
    <w:rsid w:val="00615821"/>
    <w:rsid w:val="006357CD"/>
    <w:rsid w:val="00645DCA"/>
    <w:rsid w:val="0066323A"/>
    <w:rsid w:val="00682604"/>
    <w:rsid w:val="00686F37"/>
    <w:rsid w:val="006A12F7"/>
    <w:rsid w:val="006C15A1"/>
    <w:rsid w:val="006E6873"/>
    <w:rsid w:val="006E7033"/>
    <w:rsid w:val="007037C1"/>
    <w:rsid w:val="00715E50"/>
    <w:rsid w:val="00736475"/>
    <w:rsid w:val="0074588F"/>
    <w:rsid w:val="00752C51"/>
    <w:rsid w:val="007723CF"/>
    <w:rsid w:val="007825BF"/>
    <w:rsid w:val="00792F1B"/>
    <w:rsid w:val="00793822"/>
    <w:rsid w:val="007D7044"/>
    <w:rsid w:val="007E504B"/>
    <w:rsid w:val="007F4093"/>
    <w:rsid w:val="008117BF"/>
    <w:rsid w:val="008259A2"/>
    <w:rsid w:val="008447FA"/>
    <w:rsid w:val="008A11BE"/>
    <w:rsid w:val="008E1D8E"/>
    <w:rsid w:val="00907B9F"/>
    <w:rsid w:val="0092156B"/>
    <w:rsid w:val="0093026B"/>
    <w:rsid w:val="00932853"/>
    <w:rsid w:val="00932BC6"/>
    <w:rsid w:val="009433D3"/>
    <w:rsid w:val="00955D6B"/>
    <w:rsid w:val="009728AE"/>
    <w:rsid w:val="0097567A"/>
    <w:rsid w:val="00975E89"/>
    <w:rsid w:val="00976206"/>
    <w:rsid w:val="00991634"/>
    <w:rsid w:val="009A682B"/>
    <w:rsid w:val="009B1CA7"/>
    <w:rsid w:val="009C0273"/>
    <w:rsid w:val="009D499C"/>
    <w:rsid w:val="009E51B2"/>
    <w:rsid w:val="009E5337"/>
    <w:rsid w:val="00A174FC"/>
    <w:rsid w:val="00A2370A"/>
    <w:rsid w:val="00A31D30"/>
    <w:rsid w:val="00A3401A"/>
    <w:rsid w:val="00A35E2E"/>
    <w:rsid w:val="00A471B2"/>
    <w:rsid w:val="00A626BE"/>
    <w:rsid w:val="00A83DEC"/>
    <w:rsid w:val="00A96ACF"/>
    <w:rsid w:val="00AC07CD"/>
    <w:rsid w:val="00AD687A"/>
    <w:rsid w:val="00AF170C"/>
    <w:rsid w:val="00AF2D82"/>
    <w:rsid w:val="00B00788"/>
    <w:rsid w:val="00B330BE"/>
    <w:rsid w:val="00B342AD"/>
    <w:rsid w:val="00B4466D"/>
    <w:rsid w:val="00B45C7E"/>
    <w:rsid w:val="00B7002B"/>
    <w:rsid w:val="00B83483"/>
    <w:rsid w:val="00B835A0"/>
    <w:rsid w:val="00BA1E7F"/>
    <w:rsid w:val="00BB27BA"/>
    <w:rsid w:val="00BC68EE"/>
    <w:rsid w:val="00BD0828"/>
    <w:rsid w:val="00BD787C"/>
    <w:rsid w:val="00BE5C0C"/>
    <w:rsid w:val="00C02402"/>
    <w:rsid w:val="00C20A53"/>
    <w:rsid w:val="00C22DD1"/>
    <w:rsid w:val="00C30AC1"/>
    <w:rsid w:val="00C31E6B"/>
    <w:rsid w:val="00C422F0"/>
    <w:rsid w:val="00C44099"/>
    <w:rsid w:val="00C601A3"/>
    <w:rsid w:val="00C7163C"/>
    <w:rsid w:val="00C8437E"/>
    <w:rsid w:val="00CA0364"/>
    <w:rsid w:val="00CC569D"/>
    <w:rsid w:val="00CE2D5C"/>
    <w:rsid w:val="00CE5E07"/>
    <w:rsid w:val="00CF2179"/>
    <w:rsid w:val="00D02B44"/>
    <w:rsid w:val="00D05F9C"/>
    <w:rsid w:val="00D211AB"/>
    <w:rsid w:val="00D3611A"/>
    <w:rsid w:val="00D43285"/>
    <w:rsid w:val="00D573A2"/>
    <w:rsid w:val="00D71E1B"/>
    <w:rsid w:val="00D74AD6"/>
    <w:rsid w:val="00D97F62"/>
    <w:rsid w:val="00DA796C"/>
    <w:rsid w:val="00DD254F"/>
    <w:rsid w:val="00E069FF"/>
    <w:rsid w:val="00E23DDF"/>
    <w:rsid w:val="00E27B36"/>
    <w:rsid w:val="00E30267"/>
    <w:rsid w:val="00E3241F"/>
    <w:rsid w:val="00E431CF"/>
    <w:rsid w:val="00E47DFD"/>
    <w:rsid w:val="00E6259A"/>
    <w:rsid w:val="00E672D1"/>
    <w:rsid w:val="00E71176"/>
    <w:rsid w:val="00EA44D9"/>
    <w:rsid w:val="00EA621A"/>
    <w:rsid w:val="00EB7655"/>
    <w:rsid w:val="00EB7856"/>
    <w:rsid w:val="00EC65C6"/>
    <w:rsid w:val="00EC76EE"/>
    <w:rsid w:val="00ED6F21"/>
    <w:rsid w:val="00F0135C"/>
    <w:rsid w:val="00F70385"/>
    <w:rsid w:val="00F73F39"/>
    <w:rsid w:val="00F76DE4"/>
    <w:rsid w:val="00F82566"/>
    <w:rsid w:val="00F82AC3"/>
    <w:rsid w:val="00F84442"/>
    <w:rsid w:val="00FB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A0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2D5C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CE2D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D5C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A6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F0F31-5123-4FA7-94C7-557120C7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galina.b</cp:lastModifiedBy>
  <cp:revision>69</cp:revision>
  <cp:lastPrinted>2025-06-02T06:40:00Z</cp:lastPrinted>
  <dcterms:created xsi:type="dcterms:W3CDTF">2022-04-20T05:31:00Z</dcterms:created>
  <dcterms:modified xsi:type="dcterms:W3CDTF">2026-06-16T05:15:00Z</dcterms:modified>
</cp:coreProperties>
</file>