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01" w:rsidRPr="00362DC4" w:rsidRDefault="00D27101" w:rsidP="00094D34">
      <w:pPr>
        <w:tabs>
          <w:tab w:val="left" w:pos="142"/>
        </w:tabs>
        <w:ind w:firstLine="708"/>
        <w:jc w:val="center"/>
        <w:rPr>
          <w:b/>
          <w:spacing w:val="-1"/>
        </w:rPr>
      </w:pPr>
      <w:r w:rsidRPr="00362DC4">
        <w:rPr>
          <w:b/>
          <w:spacing w:val="-1"/>
        </w:rPr>
        <w:t>Государственное бюджетное учреждение здравоохранения Свердловской области «Городская станция скорой медицинской помощи город Нижний Тагил»</w:t>
      </w:r>
    </w:p>
    <w:p w:rsidR="00D27101" w:rsidRPr="00362DC4" w:rsidRDefault="00D27101" w:rsidP="00094D34">
      <w:pPr>
        <w:tabs>
          <w:tab w:val="left" w:pos="142"/>
        </w:tabs>
        <w:ind w:firstLine="708"/>
        <w:jc w:val="center"/>
        <w:rPr>
          <w:b/>
          <w:spacing w:val="-1"/>
        </w:rPr>
      </w:pPr>
      <w:r w:rsidRPr="00362DC4">
        <w:rPr>
          <w:b/>
          <w:spacing w:val="-1"/>
        </w:rPr>
        <w:t>(ГБУЗ СО «ГССМП г. Нижний Тагил»)</w:t>
      </w:r>
    </w:p>
    <w:p w:rsidR="00D27101" w:rsidRPr="00362DC4" w:rsidRDefault="00D27101" w:rsidP="00094D34">
      <w:pPr>
        <w:tabs>
          <w:tab w:val="left" w:pos="142"/>
        </w:tabs>
        <w:spacing w:line="276" w:lineRule="auto"/>
        <w:ind w:firstLine="708"/>
        <w:jc w:val="center"/>
        <w:rPr>
          <w:spacing w:val="-1"/>
          <w:sz w:val="26"/>
          <w:szCs w:val="26"/>
        </w:rPr>
      </w:pPr>
    </w:p>
    <w:p w:rsidR="00D27101" w:rsidRPr="00362DC4" w:rsidRDefault="00D27101" w:rsidP="00094D34">
      <w:pPr>
        <w:spacing w:line="276" w:lineRule="auto"/>
        <w:jc w:val="center"/>
        <w:rPr>
          <w:b/>
          <w:spacing w:val="-1"/>
          <w:sz w:val="26"/>
          <w:szCs w:val="26"/>
        </w:rPr>
      </w:pPr>
    </w:p>
    <w:p w:rsidR="00094D34" w:rsidRDefault="00094D34" w:rsidP="006E7877">
      <w:pPr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Отчёт  </w:t>
      </w:r>
      <w:r w:rsidR="006E7877">
        <w:rPr>
          <w:b/>
          <w:spacing w:val="-1"/>
          <w:sz w:val="26"/>
          <w:szCs w:val="26"/>
        </w:rPr>
        <w:t xml:space="preserve">о реализации </w:t>
      </w:r>
      <w:proofErr w:type="spellStart"/>
      <w:r w:rsidR="006E7877">
        <w:rPr>
          <w:b/>
          <w:spacing w:val="-1"/>
          <w:sz w:val="26"/>
          <w:szCs w:val="26"/>
        </w:rPr>
        <w:t>антикоррупционных</w:t>
      </w:r>
      <w:proofErr w:type="spellEnd"/>
      <w:r w:rsidR="006E7877">
        <w:rPr>
          <w:b/>
          <w:spacing w:val="-1"/>
          <w:sz w:val="26"/>
          <w:szCs w:val="26"/>
        </w:rPr>
        <w:t xml:space="preserve"> мероприятий во </w:t>
      </w:r>
      <w:r w:rsidR="006E7877">
        <w:rPr>
          <w:b/>
          <w:spacing w:val="-1"/>
          <w:sz w:val="26"/>
          <w:szCs w:val="26"/>
          <w:lang w:val="en-US"/>
        </w:rPr>
        <w:t>II</w:t>
      </w:r>
      <w:r w:rsidR="006E7877" w:rsidRPr="006E7877">
        <w:rPr>
          <w:b/>
          <w:spacing w:val="-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 xml:space="preserve"> полугоди</w:t>
      </w:r>
      <w:r w:rsidR="006E7877" w:rsidRPr="006E7877">
        <w:rPr>
          <w:b/>
          <w:spacing w:val="-1"/>
          <w:sz w:val="26"/>
          <w:szCs w:val="26"/>
        </w:rPr>
        <w:t>и</w:t>
      </w:r>
      <w:r>
        <w:rPr>
          <w:b/>
          <w:spacing w:val="-1"/>
          <w:sz w:val="26"/>
          <w:szCs w:val="26"/>
        </w:rPr>
        <w:t xml:space="preserve"> 2024 </w:t>
      </w:r>
      <w:r w:rsidR="006E7877">
        <w:rPr>
          <w:b/>
          <w:spacing w:val="-1"/>
          <w:sz w:val="26"/>
          <w:szCs w:val="26"/>
        </w:rPr>
        <w:t>года</w:t>
      </w:r>
    </w:p>
    <w:p w:rsidR="00094D34" w:rsidRDefault="00094D34" w:rsidP="00094D34">
      <w:pPr>
        <w:jc w:val="center"/>
        <w:rPr>
          <w:b/>
          <w:spacing w:val="-1"/>
          <w:sz w:val="26"/>
          <w:szCs w:val="26"/>
        </w:rPr>
      </w:pPr>
    </w:p>
    <w:p w:rsidR="00094D34" w:rsidRDefault="00094D34" w:rsidP="00094D34">
      <w:pPr>
        <w:spacing w:line="276" w:lineRule="auto"/>
        <w:ind w:left="-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</w:t>
      </w:r>
      <w:proofErr w:type="spellStart"/>
      <w:r>
        <w:rPr>
          <w:spacing w:val="-1"/>
          <w:sz w:val="26"/>
          <w:szCs w:val="26"/>
        </w:rPr>
        <w:t>Антикоррупционная</w:t>
      </w:r>
      <w:proofErr w:type="spellEnd"/>
      <w:r>
        <w:rPr>
          <w:spacing w:val="-1"/>
          <w:sz w:val="26"/>
          <w:szCs w:val="26"/>
        </w:rPr>
        <w:t xml:space="preserve"> деятельность  в </w:t>
      </w:r>
      <w:r w:rsidRPr="00094D34">
        <w:rPr>
          <w:spacing w:val="-1"/>
        </w:rPr>
        <w:t>ГБУЗ СО «ГССМП г. Нижний Тагил»</w:t>
      </w:r>
      <w:r>
        <w:rPr>
          <w:spacing w:val="-1"/>
        </w:rPr>
        <w:t xml:space="preserve"> </w:t>
      </w:r>
      <w:r>
        <w:rPr>
          <w:spacing w:val="-1"/>
          <w:sz w:val="26"/>
          <w:szCs w:val="26"/>
        </w:rPr>
        <w:t xml:space="preserve">во 2 полугодии  2024 года осуществлялась  в соответствии с Планом мероприятий по противодействию коррупции на 2024 год, Планом </w:t>
      </w:r>
      <w:proofErr w:type="spellStart"/>
      <w:r>
        <w:rPr>
          <w:spacing w:val="-1"/>
          <w:sz w:val="26"/>
          <w:szCs w:val="26"/>
        </w:rPr>
        <w:t>антикоррупционого</w:t>
      </w:r>
      <w:proofErr w:type="spellEnd"/>
      <w:r>
        <w:rPr>
          <w:spacing w:val="-1"/>
          <w:sz w:val="26"/>
          <w:szCs w:val="26"/>
        </w:rPr>
        <w:t xml:space="preserve"> просвещения работников на 2024 год (утв. приказом № 04-п от 09.01.2024 г.).</w:t>
      </w:r>
    </w:p>
    <w:p w:rsidR="00094D34" w:rsidRDefault="00094D34" w:rsidP="00094D34">
      <w:pPr>
        <w:spacing w:line="276" w:lineRule="auto"/>
        <w:ind w:left="-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 1)Для обеспечения реализации запланированных мер, подведения итогов работы за 2024 год, планирования </w:t>
      </w:r>
      <w:proofErr w:type="spellStart"/>
      <w:r>
        <w:rPr>
          <w:spacing w:val="-1"/>
          <w:sz w:val="26"/>
          <w:szCs w:val="26"/>
        </w:rPr>
        <w:t>антикоррупционной</w:t>
      </w:r>
      <w:proofErr w:type="spellEnd"/>
      <w:r>
        <w:rPr>
          <w:spacing w:val="-1"/>
          <w:sz w:val="26"/>
          <w:szCs w:val="26"/>
        </w:rPr>
        <w:t xml:space="preserve"> деятельности на 2025 год   во втором полугодии прошло 2 заседания комиссии по противодействию коррупции:</w:t>
      </w:r>
    </w:p>
    <w:p w:rsidR="00094D34" w:rsidRDefault="00094D34" w:rsidP="00094D34">
      <w:pPr>
        <w:spacing w:line="276" w:lineRule="auto"/>
        <w:ind w:left="-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-  01.08.2024 г., присутствовало 9 человек (протокол №3 от 01.08.2024 г.);</w:t>
      </w:r>
    </w:p>
    <w:p w:rsidR="00094D34" w:rsidRDefault="00094D34" w:rsidP="00094D34">
      <w:pPr>
        <w:spacing w:line="276" w:lineRule="auto"/>
        <w:ind w:left="-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-  26.12.2024 г., присутствовало 10 человек  (протокол №4 от 26.12.2024 г.);</w:t>
      </w:r>
    </w:p>
    <w:p w:rsidR="00094D34" w:rsidRDefault="00094D34" w:rsidP="00094D34">
      <w:pPr>
        <w:spacing w:line="276" w:lineRule="auto"/>
        <w:ind w:left="-426" w:firstLine="426"/>
        <w:jc w:val="both"/>
        <w:rPr>
          <w:color w:val="000000" w:themeColor="text1"/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2) С июля по декабрь 2024 года закупки товаров, работ, услуг  проводились согласно  Федеральному закону от 18.07.2011  №223-ФЗ  «О закупках товаров, работ, услуг отдельными видами юридических лиц».</w:t>
      </w:r>
      <w:r>
        <w:rPr>
          <w:sz w:val="26"/>
          <w:szCs w:val="26"/>
        </w:rPr>
        <w:t xml:space="preserve"> В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 данной сфере в учреждении обеспечивалось решение задач  снижения коррупционных рисков, работал  механизм контроля  реализации организационных и правовых мер.  </w:t>
      </w:r>
    </w:p>
    <w:p w:rsidR="00094D34" w:rsidRDefault="00094D34" w:rsidP="00094D34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3) Во 2 полугодии 2024 года проводился  тщательный контроль распределения материальных ресурсов, медикаментов, регулярно контролировалось  соблюдение действующего законодательства в части оказания платных медицинских услуг.</w:t>
      </w:r>
    </w:p>
    <w:p w:rsidR="00094D34" w:rsidRDefault="00094D34" w:rsidP="00094D34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4) С июля по декабрь проводились  индивидуальные и групповые консультации  для работников учреждения по противодействию коррупции.</w:t>
      </w:r>
    </w:p>
    <w:p w:rsidR="00094D34" w:rsidRDefault="00094D34" w:rsidP="00094D34">
      <w:pPr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5)  В рамках   Х </w:t>
      </w:r>
      <w:proofErr w:type="spellStart"/>
      <w:r>
        <w:t>Антикоррупционного</w:t>
      </w:r>
      <w:proofErr w:type="spellEnd"/>
      <w:r>
        <w:rPr>
          <w:sz w:val="26"/>
          <w:szCs w:val="26"/>
        </w:rPr>
        <w:t xml:space="preserve"> марафона с 1 ноября 2024 г. по 9 декабря 2024 г.</w:t>
      </w:r>
    </w:p>
    <w:p w:rsidR="00094D34" w:rsidRDefault="00094D34" w:rsidP="00094D34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было обеспечено проведение ряда мероприятий:</w:t>
      </w:r>
    </w:p>
    <w:p w:rsidR="00094D34" w:rsidRDefault="00094D34" w:rsidP="00094D34">
      <w:pPr>
        <w:ind w:left="-426" w:firstLine="42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>актуализация информации по вопросам противодействия коррупции на информационном стенде учреждения;</w:t>
      </w:r>
    </w:p>
    <w:p w:rsidR="00094D34" w:rsidRDefault="00094D34" w:rsidP="00094D34">
      <w:pPr>
        <w:ind w:left="-426" w:firstLine="42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проведение 09.12.2024 г. совещания с должностными лицами    на тему: </w:t>
      </w:r>
      <w:r>
        <w:rPr>
          <w:rStyle w:val="a3"/>
          <w:rFonts w:ascii="Liberation Serif" w:hAnsi="Liberation Serif" w:cs="Liberation Serif"/>
          <w:color w:val="444444"/>
          <w:sz w:val="26"/>
          <w:szCs w:val="26"/>
          <w:shd w:val="clear" w:color="auto" w:fill="FFFFFF"/>
        </w:rPr>
        <w:t>«</w:t>
      </w:r>
      <w:r>
        <w:rPr>
          <w:rStyle w:val="a3"/>
          <w:rFonts w:ascii="Liberation Serif" w:hAnsi="Liberation Serif" w:cs="Liberation Serif"/>
          <w:b w:val="0"/>
          <w:color w:val="444444"/>
          <w:sz w:val="26"/>
          <w:szCs w:val="26"/>
          <w:shd w:val="clear" w:color="auto" w:fill="FFFFFF"/>
        </w:rPr>
        <w:t>В</w:t>
      </w:r>
      <w:r>
        <w:rPr>
          <w:rFonts w:ascii="Liberation Serif" w:hAnsi="Liberation Serif" w:cs="Liberation Serif"/>
          <w:sz w:val="26"/>
          <w:szCs w:val="26"/>
        </w:rPr>
        <w:t xml:space="preserve">озникновение личной заинтересованности при исполнении своих должностных </w:t>
      </w:r>
      <w:proofErr w:type="spellStart"/>
      <w:proofErr w:type="gramStart"/>
      <w:r>
        <w:rPr>
          <w:rFonts w:ascii="Liberation Serif" w:hAnsi="Liberation Serif" w:cs="Liberation Serif"/>
          <w:sz w:val="26"/>
          <w:szCs w:val="26"/>
        </w:rPr>
        <w:t>обязан-ностей</w:t>
      </w:r>
      <w:proofErr w:type="spellEnd"/>
      <w:proofErr w:type="gramEnd"/>
      <w:r>
        <w:rPr>
          <w:rFonts w:ascii="Liberation Serif" w:hAnsi="Liberation Serif" w:cs="Liberation Serif"/>
          <w:sz w:val="26"/>
          <w:szCs w:val="26"/>
        </w:rPr>
        <w:t>»  (участвовало 17 чел.);</w:t>
      </w:r>
    </w:p>
    <w:p w:rsidR="00094D34" w:rsidRDefault="00094D34" w:rsidP="00094D34">
      <w:pPr>
        <w:ind w:left="-426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- о</w:t>
      </w:r>
      <w:r>
        <w:rPr>
          <w:rFonts w:ascii="Liberation Serif" w:hAnsi="Liberation Serif" w:cs="Liberation Serif"/>
          <w:sz w:val="26"/>
          <w:szCs w:val="26"/>
          <w:shd w:val="clear" w:color="auto" w:fill="FFFFFF"/>
        </w:rPr>
        <w:t>знакомление работников с презентационным материалом по теме: «Профилактика коррупции  в благотворительной деятельности»;</w:t>
      </w:r>
    </w:p>
    <w:p w:rsidR="00094D34" w:rsidRDefault="00094D34" w:rsidP="00094D34">
      <w:pPr>
        <w:tabs>
          <w:tab w:val="left" w:pos="5220"/>
        </w:tabs>
        <w:ind w:left="-426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     - проведение с медицинским персоналом обзора статей 74,75  Федерального закона  от 21.11.2011 г. №323-ФЗ «Об основах охраны здоровья граждан Российской Федерации». На групповых консультированиях обсуждались вопросы </w:t>
      </w:r>
      <w:proofErr w:type="spellStart"/>
      <w:r>
        <w:rPr>
          <w:rFonts w:ascii="Liberation Serif" w:hAnsi="Liberation Serif" w:cs="Liberation Serif"/>
          <w:sz w:val="26"/>
          <w:szCs w:val="26"/>
          <w:shd w:val="clear" w:color="auto" w:fill="FFFFFF"/>
        </w:rPr>
        <w:t>антикоррупционных</w:t>
      </w:r>
      <w:proofErr w:type="spellEnd"/>
      <w:r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стандартов и процедур. Общее количество присутствующих – 225 чел.</w:t>
      </w:r>
    </w:p>
    <w:p w:rsidR="00094D34" w:rsidRDefault="00094D34" w:rsidP="00094D34">
      <w:pPr>
        <w:ind w:left="-426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      6) В</w:t>
      </w:r>
      <w:r>
        <w:rPr>
          <w:spacing w:val="-1"/>
          <w:sz w:val="26"/>
          <w:szCs w:val="26"/>
        </w:rPr>
        <w:t xml:space="preserve">о 2 полугодии  2024 года  при трудоустройстве в учреждение   каждый  работник проходил процедуру ознакомления  с нормативно-правовыми актами,  </w:t>
      </w:r>
      <w:proofErr w:type="spellStart"/>
      <w:proofErr w:type="gramStart"/>
      <w:r>
        <w:rPr>
          <w:sz w:val="26"/>
          <w:szCs w:val="26"/>
        </w:rPr>
        <w:t>регламенти-рующими</w:t>
      </w:r>
      <w:proofErr w:type="spellEnd"/>
      <w:proofErr w:type="gramEnd"/>
      <w:r>
        <w:rPr>
          <w:sz w:val="26"/>
          <w:szCs w:val="26"/>
        </w:rPr>
        <w:t xml:space="preserve"> вопросы предупреждения и противодействия коррупции в   ГБУЗ СО «ГССМП   г. Нижний Тагил», в том числе с кодексом этики и служебного поведения. Обязанность по соблюдению требований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политики учреждения закреплялась в трудовом договоре. </w:t>
      </w:r>
    </w:p>
    <w:p w:rsidR="00094D34" w:rsidRPr="005737CE" w:rsidRDefault="00094D34" w:rsidP="00094D34">
      <w:pPr>
        <w:ind w:left="-426" w:firstLine="426"/>
        <w:jc w:val="both"/>
        <w:rPr>
          <w:color w:val="000000" w:themeColor="text1"/>
          <w:sz w:val="26"/>
          <w:szCs w:val="26"/>
        </w:rPr>
      </w:pPr>
      <w:r>
        <w:rPr>
          <w:spacing w:val="-1"/>
          <w:sz w:val="26"/>
          <w:szCs w:val="26"/>
        </w:rPr>
        <w:t>7) Во втором полугодии 2024 года обеспечивались поддержка и обновление информации на сайте учреждения в разделе Противодействие коррупции (</w:t>
      </w:r>
      <w:hyperlink r:id="rId4" w:history="1">
        <w:r w:rsidRPr="005737CE">
          <w:rPr>
            <w:rStyle w:val="a4"/>
            <w:color w:val="000000" w:themeColor="text1"/>
            <w:spacing w:val="-1"/>
            <w:sz w:val="26"/>
            <w:szCs w:val="26"/>
          </w:rPr>
          <w:t>http://gssmp-nt.ru/protivodejstvie-korruptsii/</w:t>
        </w:r>
      </w:hyperlink>
      <w:r w:rsidRPr="005737CE">
        <w:rPr>
          <w:color w:val="000000" w:themeColor="text1"/>
          <w:spacing w:val="-1"/>
          <w:sz w:val="26"/>
          <w:szCs w:val="26"/>
        </w:rPr>
        <w:t xml:space="preserve">), в том числе по телефонам доверия. </w:t>
      </w:r>
    </w:p>
    <w:p w:rsidR="00094D34" w:rsidRDefault="00094D34" w:rsidP="00094D34">
      <w:pPr>
        <w:pStyle w:val="1"/>
        <w:shd w:val="clear" w:color="auto" w:fill="FFFFFF"/>
        <w:spacing w:before="0" w:beforeAutospacing="0" w:after="0" w:afterAutospacing="0" w:line="276" w:lineRule="auto"/>
        <w:ind w:left="-426" w:firstLine="426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 xml:space="preserve">Обращений граждан и организаций, содержащих сведения о коррупции в  </w:t>
      </w:r>
      <w:r>
        <w:rPr>
          <w:sz w:val="26"/>
          <w:szCs w:val="26"/>
        </w:rPr>
        <w:t xml:space="preserve">ГБУЗ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  </w:t>
      </w:r>
    </w:p>
    <w:p w:rsidR="00094D34" w:rsidRDefault="00094D34" w:rsidP="00094D34">
      <w:pPr>
        <w:pStyle w:val="1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«ГССМП   г. Нижний Тагил»</w:t>
      </w:r>
      <w:r>
        <w:rPr>
          <w:spacing w:val="-1"/>
          <w:sz w:val="26"/>
          <w:szCs w:val="26"/>
        </w:rPr>
        <w:t xml:space="preserve">, в том числе о коррупционных правонарушениях медицинским персоналом учреждения при оказании первой медицинской помощи не поступало.     </w:t>
      </w:r>
    </w:p>
    <w:p w:rsidR="00094D34" w:rsidRDefault="00094D34" w:rsidP="00094D34">
      <w:pPr>
        <w:pStyle w:val="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pacing w:val="-1"/>
          <w:sz w:val="26"/>
          <w:szCs w:val="26"/>
          <w:highlight w:val="yellow"/>
        </w:rPr>
      </w:pPr>
      <w:r>
        <w:rPr>
          <w:spacing w:val="-1"/>
          <w:sz w:val="26"/>
          <w:szCs w:val="26"/>
        </w:rPr>
        <w:t xml:space="preserve">                                               </w:t>
      </w:r>
    </w:p>
    <w:p w:rsidR="00094D34" w:rsidRDefault="00094D34" w:rsidP="00094D34">
      <w:pPr>
        <w:jc w:val="both"/>
        <w:rPr>
          <w:spacing w:val="-1"/>
          <w:sz w:val="26"/>
          <w:szCs w:val="26"/>
        </w:rPr>
      </w:pPr>
    </w:p>
    <w:p w:rsidR="00094D34" w:rsidRDefault="00094D34" w:rsidP="00094D34">
      <w:pPr>
        <w:jc w:val="both"/>
        <w:rPr>
          <w:spacing w:val="-1"/>
          <w:sz w:val="26"/>
          <w:szCs w:val="26"/>
          <w:highlight w:val="yellow"/>
        </w:rPr>
      </w:pPr>
      <w:r>
        <w:rPr>
          <w:spacing w:val="-1"/>
          <w:sz w:val="26"/>
          <w:szCs w:val="26"/>
        </w:rPr>
        <w:t xml:space="preserve">И.о. главного  врача                                  И.В.Снигирева </w:t>
      </w:r>
    </w:p>
    <w:p w:rsidR="00094D34" w:rsidRDefault="00094D34" w:rsidP="00094D34">
      <w:pPr>
        <w:pStyle w:val="10"/>
        <w:ind w:left="0"/>
        <w:jc w:val="both"/>
        <w:rPr>
          <w:rFonts w:ascii="Arial" w:hAnsi="Arial" w:cs="Arial"/>
          <w:color w:val="007700"/>
          <w:sz w:val="26"/>
          <w:szCs w:val="26"/>
        </w:rPr>
      </w:pPr>
    </w:p>
    <w:p w:rsidR="00094D34" w:rsidRDefault="00094D34" w:rsidP="00094D34">
      <w:pPr>
        <w:pStyle w:val="10"/>
        <w:ind w:left="0"/>
        <w:jc w:val="both"/>
        <w:rPr>
          <w:rFonts w:ascii="Arial" w:hAnsi="Arial" w:cs="Arial"/>
          <w:color w:val="007700"/>
          <w:sz w:val="26"/>
          <w:szCs w:val="26"/>
        </w:rPr>
      </w:pPr>
    </w:p>
    <w:p w:rsidR="00094D34" w:rsidRDefault="00094D34" w:rsidP="00094D34">
      <w:pPr>
        <w:pStyle w:val="10"/>
        <w:ind w:left="0"/>
        <w:jc w:val="both"/>
        <w:rPr>
          <w:rFonts w:ascii="Arial" w:hAnsi="Arial" w:cs="Arial"/>
          <w:color w:val="007700"/>
          <w:sz w:val="26"/>
          <w:szCs w:val="26"/>
        </w:rPr>
      </w:pPr>
    </w:p>
    <w:p w:rsidR="00094D34" w:rsidRDefault="00094D34" w:rsidP="00094D34">
      <w:pPr>
        <w:pStyle w:val="10"/>
        <w:ind w:left="0"/>
        <w:jc w:val="both"/>
        <w:rPr>
          <w:rFonts w:ascii="Arial" w:hAnsi="Arial" w:cs="Arial"/>
          <w:color w:val="007700"/>
          <w:sz w:val="26"/>
          <w:szCs w:val="26"/>
        </w:rPr>
      </w:pPr>
    </w:p>
    <w:p w:rsidR="00094D34" w:rsidRDefault="00094D34" w:rsidP="00094D34">
      <w:pPr>
        <w:pStyle w:val="10"/>
        <w:ind w:left="-426"/>
        <w:jc w:val="both"/>
        <w:rPr>
          <w:sz w:val="26"/>
          <w:szCs w:val="26"/>
        </w:rPr>
      </w:pPr>
    </w:p>
    <w:p w:rsidR="00094D34" w:rsidRDefault="00094D34" w:rsidP="00094D34">
      <w:pPr>
        <w:pStyle w:val="10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094D34" w:rsidRDefault="00094D34" w:rsidP="00094D34">
      <w:pPr>
        <w:pStyle w:val="10"/>
        <w:ind w:left="-426"/>
        <w:jc w:val="both"/>
        <w:rPr>
          <w:sz w:val="26"/>
          <w:szCs w:val="26"/>
        </w:rPr>
      </w:pPr>
    </w:p>
    <w:p w:rsidR="00094D34" w:rsidRDefault="00094D34" w:rsidP="00094D34">
      <w:pPr>
        <w:pStyle w:val="10"/>
        <w:ind w:left="-426"/>
        <w:jc w:val="both"/>
        <w:rPr>
          <w:sz w:val="26"/>
          <w:szCs w:val="26"/>
        </w:rPr>
      </w:pPr>
    </w:p>
    <w:p w:rsidR="00094D34" w:rsidRDefault="00094D34" w:rsidP="00094D34">
      <w:pPr>
        <w:pStyle w:val="10"/>
        <w:ind w:left="-426"/>
        <w:jc w:val="both"/>
        <w:rPr>
          <w:sz w:val="26"/>
          <w:szCs w:val="26"/>
        </w:rPr>
      </w:pPr>
    </w:p>
    <w:p w:rsidR="00094D34" w:rsidRDefault="00094D34" w:rsidP="00094D34">
      <w:pPr>
        <w:ind w:left="-85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</w:p>
    <w:p w:rsidR="00094D34" w:rsidRDefault="00094D34" w:rsidP="00094D34">
      <w:pPr>
        <w:ind w:left="-851"/>
        <w:rPr>
          <w:color w:val="000000"/>
          <w:sz w:val="26"/>
          <w:szCs w:val="26"/>
        </w:rPr>
      </w:pPr>
    </w:p>
    <w:p w:rsidR="00094D34" w:rsidRDefault="00094D34" w:rsidP="00094D34">
      <w:pPr>
        <w:ind w:left="-851"/>
        <w:rPr>
          <w:color w:val="000000"/>
          <w:sz w:val="26"/>
          <w:szCs w:val="26"/>
        </w:rPr>
      </w:pPr>
    </w:p>
    <w:p w:rsidR="00094D34" w:rsidRDefault="00094D34" w:rsidP="00094D34">
      <w:pPr>
        <w:ind w:left="-851"/>
        <w:rPr>
          <w:color w:val="000000"/>
          <w:sz w:val="26"/>
          <w:szCs w:val="26"/>
        </w:rPr>
      </w:pPr>
    </w:p>
    <w:p w:rsidR="00094D34" w:rsidRDefault="00094D34" w:rsidP="00094D34">
      <w:pPr>
        <w:ind w:left="-851"/>
        <w:rPr>
          <w:color w:val="000000"/>
          <w:sz w:val="26"/>
          <w:szCs w:val="26"/>
        </w:rPr>
      </w:pPr>
    </w:p>
    <w:p w:rsidR="00094D34" w:rsidRDefault="00094D34" w:rsidP="00094D34">
      <w:pPr>
        <w:ind w:left="-851"/>
        <w:rPr>
          <w:color w:val="000000"/>
          <w:sz w:val="26"/>
          <w:szCs w:val="26"/>
        </w:rPr>
      </w:pPr>
    </w:p>
    <w:p w:rsidR="00094D34" w:rsidRDefault="00094D34" w:rsidP="00094D34">
      <w:pPr>
        <w:ind w:left="-851"/>
        <w:rPr>
          <w:color w:val="000000"/>
          <w:sz w:val="26"/>
          <w:szCs w:val="26"/>
        </w:rPr>
      </w:pPr>
    </w:p>
    <w:p w:rsidR="00094D34" w:rsidRDefault="00094D34" w:rsidP="00094D34">
      <w:pPr>
        <w:ind w:left="-851"/>
        <w:rPr>
          <w:color w:val="000000"/>
          <w:sz w:val="26"/>
          <w:szCs w:val="26"/>
        </w:rPr>
      </w:pPr>
    </w:p>
    <w:p w:rsidR="00094D34" w:rsidRDefault="00094D34" w:rsidP="00094D34">
      <w:pPr>
        <w:ind w:left="-851"/>
        <w:rPr>
          <w:color w:val="000000"/>
          <w:sz w:val="26"/>
          <w:szCs w:val="26"/>
        </w:rPr>
      </w:pPr>
    </w:p>
    <w:p w:rsidR="00094D34" w:rsidRDefault="00094D34" w:rsidP="00094D34">
      <w:pPr>
        <w:ind w:left="-851"/>
        <w:rPr>
          <w:color w:val="000000"/>
          <w:sz w:val="26"/>
          <w:szCs w:val="26"/>
        </w:rPr>
      </w:pPr>
    </w:p>
    <w:p w:rsidR="00094D34" w:rsidRDefault="00094D34" w:rsidP="00094D34">
      <w:pPr>
        <w:ind w:left="-851"/>
        <w:rPr>
          <w:color w:val="000000"/>
          <w:sz w:val="26"/>
          <w:szCs w:val="26"/>
        </w:rPr>
      </w:pPr>
    </w:p>
    <w:p w:rsidR="00094D34" w:rsidRDefault="00094D34" w:rsidP="00094D34">
      <w:pPr>
        <w:ind w:left="-851"/>
        <w:rPr>
          <w:color w:val="000000"/>
          <w:sz w:val="26"/>
          <w:szCs w:val="26"/>
        </w:rPr>
      </w:pPr>
    </w:p>
    <w:p w:rsidR="00094D34" w:rsidRDefault="00094D34" w:rsidP="00094D34">
      <w:pPr>
        <w:ind w:left="-851"/>
        <w:rPr>
          <w:color w:val="000000"/>
          <w:sz w:val="26"/>
          <w:szCs w:val="26"/>
        </w:rPr>
      </w:pPr>
    </w:p>
    <w:p w:rsidR="00094D34" w:rsidRDefault="00094D34" w:rsidP="00094D34">
      <w:pPr>
        <w:ind w:left="-851"/>
        <w:rPr>
          <w:color w:val="000000"/>
          <w:sz w:val="26"/>
          <w:szCs w:val="26"/>
        </w:rPr>
      </w:pPr>
    </w:p>
    <w:p w:rsidR="00094D34" w:rsidRDefault="00094D34" w:rsidP="00094D34">
      <w:pPr>
        <w:ind w:left="-851"/>
        <w:rPr>
          <w:color w:val="000000"/>
          <w:sz w:val="22"/>
          <w:szCs w:val="22"/>
        </w:rPr>
      </w:pPr>
    </w:p>
    <w:p w:rsidR="00094D34" w:rsidRDefault="00094D34" w:rsidP="00094D34">
      <w:pPr>
        <w:ind w:left="-851"/>
        <w:rPr>
          <w:color w:val="000000"/>
          <w:sz w:val="22"/>
          <w:szCs w:val="22"/>
        </w:rPr>
      </w:pPr>
    </w:p>
    <w:p w:rsidR="00094D34" w:rsidRDefault="00094D34" w:rsidP="00094D34">
      <w:pPr>
        <w:ind w:left="-851"/>
        <w:rPr>
          <w:color w:val="000000"/>
          <w:sz w:val="22"/>
          <w:szCs w:val="22"/>
        </w:rPr>
      </w:pPr>
    </w:p>
    <w:p w:rsidR="00094D34" w:rsidRDefault="00094D34" w:rsidP="00094D34">
      <w:pPr>
        <w:ind w:left="-851"/>
        <w:rPr>
          <w:color w:val="000000"/>
          <w:sz w:val="22"/>
          <w:szCs w:val="22"/>
        </w:rPr>
      </w:pPr>
    </w:p>
    <w:sectPr w:rsidR="00094D34" w:rsidSect="006E7877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7101"/>
    <w:rsid w:val="00094D34"/>
    <w:rsid w:val="00097C27"/>
    <w:rsid w:val="001342E6"/>
    <w:rsid w:val="001578C1"/>
    <w:rsid w:val="002153D0"/>
    <w:rsid w:val="002B6BB3"/>
    <w:rsid w:val="00362DC4"/>
    <w:rsid w:val="003A474E"/>
    <w:rsid w:val="00536C05"/>
    <w:rsid w:val="005737CE"/>
    <w:rsid w:val="00624975"/>
    <w:rsid w:val="006E7877"/>
    <w:rsid w:val="008571C3"/>
    <w:rsid w:val="0086567E"/>
    <w:rsid w:val="00880251"/>
    <w:rsid w:val="008B647F"/>
    <w:rsid w:val="00AA3F5C"/>
    <w:rsid w:val="00BC54C4"/>
    <w:rsid w:val="00C221EC"/>
    <w:rsid w:val="00CD7CC2"/>
    <w:rsid w:val="00D27101"/>
    <w:rsid w:val="00DD2060"/>
    <w:rsid w:val="00E91DA0"/>
    <w:rsid w:val="00F6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D27101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D27101"/>
    <w:pPr>
      <w:ind w:left="720"/>
    </w:pPr>
  </w:style>
  <w:style w:type="character" w:styleId="a3">
    <w:name w:val="Strong"/>
    <w:basedOn w:val="a0"/>
    <w:qFormat/>
    <w:rsid w:val="00D27101"/>
    <w:rPr>
      <w:b/>
      <w:bCs/>
    </w:rPr>
  </w:style>
  <w:style w:type="character" w:styleId="a4">
    <w:name w:val="Hyperlink"/>
    <w:basedOn w:val="a0"/>
    <w:uiPriority w:val="99"/>
    <w:semiHidden/>
    <w:unhideWhenUsed/>
    <w:rsid w:val="002153D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153D0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a20">
    <w:name w:val="a2"/>
    <w:basedOn w:val="a"/>
    <w:uiPriority w:val="99"/>
    <w:rsid w:val="002153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smp-nt.ru/protivodejstvie-korrup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2025-01-09T04:52:00Z</cp:lastPrinted>
  <dcterms:created xsi:type="dcterms:W3CDTF">2023-02-02T10:06:00Z</dcterms:created>
  <dcterms:modified xsi:type="dcterms:W3CDTF">2025-01-09T05:52:00Z</dcterms:modified>
</cp:coreProperties>
</file>